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6F66E369" w:rsidR="00D97B9E" w:rsidRDefault="00690ACC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April </w:t>
      </w:r>
      <w:r w:rsidR="00D46B71">
        <w:rPr>
          <w:rFonts w:ascii="Tahoma" w:eastAsia="Tahoma" w:hAnsi="Tahoma" w:cs="Tahoma"/>
          <w:color w:val="000000" w:themeColor="text1"/>
        </w:rPr>
        <w:t>15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28D61555" w:rsidR="00D97B9E" w:rsidRDefault="00DC3169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11:33</w:t>
      </w:r>
      <w:r w:rsidR="0098771B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</w:t>
      </w:r>
      <w:r w:rsidR="0098771B">
        <w:rPr>
          <w:rFonts w:ascii="Tahoma" w:eastAsia="Tahoma" w:hAnsi="Tahoma" w:cs="Tahoma"/>
          <w:color w:val="000000" w:themeColor="text1"/>
        </w:rPr>
        <w:t>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2AA60F17" w:rsidR="7311308A" w:rsidRDefault="004C12E1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07638089" w:rsidR="00C24579" w:rsidRPr="00C24579" w:rsidRDefault="004C12E1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013C36E6" w:rsidR="7311308A" w:rsidRDefault="00C76FB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1D125B0A" w:rsidR="7311308A" w:rsidRDefault="00F60A0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1BCFAB99" w14:textId="54EAAE8F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C76FBF">
        <w:rPr>
          <w:rFonts w:ascii="Tahoma" w:eastAsia="Tahoma" w:hAnsi="Tahoma" w:cs="Tahoma"/>
          <w:color w:val="000000" w:themeColor="text1"/>
        </w:rPr>
        <w:t xml:space="preserve">April </w:t>
      </w:r>
      <w:r w:rsidR="005327CC">
        <w:rPr>
          <w:rFonts w:ascii="Tahoma" w:eastAsia="Tahoma" w:hAnsi="Tahoma" w:cs="Tahoma"/>
          <w:color w:val="000000" w:themeColor="text1"/>
        </w:rPr>
        <w:t>8</w:t>
      </w:r>
      <w:r w:rsidR="005327CC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C76FBF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DC3169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DC3169">
        <w:rPr>
          <w:rFonts w:ascii="Tahoma" w:eastAsia="Tahoma" w:hAnsi="Tahoma" w:cs="Tahoma"/>
          <w:color w:val="000000" w:themeColor="text1"/>
        </w:rPr>
        <w:t>Irene.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CB3EFF">
        <w:rPr>
          <w:rFonts w:ascii="Tahoma" w:eastAsia="Tahoma" w:hAnsi="Tahoma" w:cs="Tahoma"/>
          <w:color w:val="000000" w:themeColor="text1"/>
        </w:rPr>
        <w:t>Irene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AC566A">
        <w:rPr>
          <w:rFonts w:ascii="Tahoma" w:eastAsia="Tahoma" w:hAnsi="Tahoma" w:cs="Tahoma"/>
          <w:color w:val="000000" w:themeColor="text1"/>
        </w:rPr>
        <w:t xml:space="preserve">April </w:t>
      </w:r>
      <w:r w:rsidR="00A218D2">
        <w:rPr>
          <w:rFonts w:ascii="Tahoma" w:eastAsia="Tahoma" w:hAnsi="Tahoma" w:cs="Tahoma"/>
          <w:color w:val="000000" w:themeColor="text1"/>
        </w:rPr>
        <w:t>15</w:t>
      </w:r>
      <w:r w:rsidR="00C76FBF">
        <w:rPr>
          <w:rFonts w:ascii="Tahoma" w:eastAsia="Tahoma" w:hAnsi="Tahoma" w:cs="Tahoma"/>
          <w:color w:val="000000" w:themeColor="text1"/>
          <w:vertAlign w:val="superscript"/>
        </w:rPr>
        <w:t xml:space="preserve">th </w:t>
      </w:r>
      <w:r w:rsidR="009A6CC6">
        <w:rPr>
          <w:rFonts w:ascii="Tahoma" w:eastAsia="Tahoma" w:hAnsi="Tahoma" w:cs="Tahoma"/>
          <w:color w:val="000000" w:themeColor="text1"/>
        </w:rPr>
        <w:t>meeting</w:t>
      </w:r>
      <w:r w:rsidR="00AC566A">
        <w:rPr>
          <w:rFonts w:ascii="Tahoma" w:eastAsia="Tahoma" w:hAnsi="Tahoma" w:cs="Tahoma"/>
          <w:color w:val="000000" w:themeColor="text1"/>
        </w:rPr>
        <w:t xml:space="preserve">. </w:t>
      </w:r>
      <w:r w:rsidR="00CB3EFF">
        <w:rPr>
          <w:rFonts w:ascii="Tahoma" w:eastAsia="Tahoma" w:hAnsi="Tahoma" w:cs="Tahoma"/>
          <w:color w:val="000000" w:themeColor="text1"/>
        </w:rPr>
        <w:t>Terry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106FF9DB" w14:textId="32C27BEF" w:rsidR="00D32258" w:rsidRPr="00D32258" w:rsidRDefault="0265912B" w:rsidP="005327CC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Guest</w:t>
      </w:r>
      <w:r w:rsidR="005327CC">
        <w:rPr>
          <w:rFonts w:ascii="Tahoma" w:eastAsia="Tahoma" w:hAnsi="Tahoma" w:cs="Tahoma"/>
          <w:color w:val="000000" w:themeColor="text1"/>
        </w:rPr>
        <w:t>: MASK President</w:t>
      </w:r>
      <w:r w:rsidR="00DC3169">
        <w:rPr>
          <w:rFonts w:ascii="Tahoma" w:eastAsia="Tahoma" w:hAnsi="Tahoma" w:cs="Tahoma"/>
          <w:color w:val="000000" w:themeColor="text1"/>
        </w:rPr>
        <w:t xml:space="preserve"> – No show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104EFE5C" w:rsidR="00D97B9E" w:rsidRPr="00C76FBF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>Budget</w:t>
      </w:r>
      <w:r w:rsidR="00184D68" w:rsidRPr="00C76FBF">
        <w:rPr>
          <w:rFonts w:ascii="Tahoma" w:eastAsia="Tahoma" w:hAnsi="Tahoma" w:cs="Tahoma"/>
          <w:color w:val="000000" w:themeColor="text1"/>
        </w:rPr>
        <w:t xml:space="preserve">: </w:t>
      </w:r>
      <w:r w:rsidR="00DC3169">
        <w:rPr>
          <w:rFonts w:ascii="Tahoma" w:eastAsia="Tahoma" w:hAnsi="Tahoma" w:cs="Tahoma"/>
          <w:color w:val="000000" w:themeColor="text1"/>
        </w:rPr>
        <w:t>Exists</w:t>
      </w:r>
    </w:p>
    <w:p w14:paraId="59680D71" w14:textId="19BFD051" w:rsidR="00D97B9E" w:rsidRPr="007F1A19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 w:rsidRPr="00C76FBF">
        <w:rPr>
          <w:rFonts w:ascii="Tahoma" w:eastAsia="Tahoma" w:hAnsi="Tahoma" w:cs="Tahoma"/>
          <w:color w:val="000000" w:themeColor="text1"/>
          <w:highlight w:val="yellow"/>
        </w:rPr>
        <w:t>C</w:t>
      </w:r>
      <w:r w:rsidRPr="00C76FBF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="000862CC">
        <w:rPr>
          <w:rFonts w:ascii="Tahoma" w:eastAsia="Tahoma" w:hAnsi="Tahoma" w:cs="Tahoma"/>
          <w:color w:val="000000" w:themeColor="text1"/>
        </w:rPr>
        <w:t xml:space="preserve"> </w:t>
      </w:r>
      <w:r w:rsidR="00DC3169">
        <w:rPr>
          <w:rFonts w:ascii="Tahoma" w:eastAsia="Tahoma" w:hAnsi="Tahoma" w:cs="Tahoma"/>
          <w:color w:val="000000" w:themeColor="text1"/>
        </w:rPr>
        <w:t xml:space="preserve">First Spring Quarter Meeting April 17, Thursday @ 9am </w:t>
      </w:r>
    </w:p>
    <w:p w14:paraId="33412C13" w14:textId="3C5A6771" w:rsidR="00DC3169" w:rsidRDefault="00D6531B" w:rsidP="00DC3169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623CFE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DC3169" w:rsidRPr="00623CFE">
        <w:rPr>
          <w:rFonts w:ascii="Tahoma" w:eastAsia="Tahoma" w:hAnsi="Tahoma" w:cs="Tahoma"/>
          <w:color w:val="000000" w:themeColor="text1"/>
          <w:highlight w:val="yellow"/>
        </w:rPr>
        <w:t>:</w:t>
      </w:r>
      <w:r w:rsidR="00DC3169">
        <w:rPr>
          <w:rFonts w:ascii="Tahoma" w:eastAsia="Tahoma" w:hAnsi="Tahoma" w:cs="Tahoma"/>
          <w:color w:val="000000" w:themeColor="text1"/>
        </w:rPr>
        <w:t xml:space="preserve"> Terry motioned to amend $12.08 from entertainment for polaroid camera and film. Seconded by Max, the vote was unanimous and passed. </w:t>
      </w:r>
    </w:p>
    <w:p w14:paraId="4E1C7A07" w14:textId="51DE3DF8" w:rsidR="00DC3169" w:rsidRPr="002B7DF7" w:rsidRDefault="00DC3169" w:rsidP="00DC3169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Will be coming back next meeting to discuss pricing of graduation blanket gifts.</w:t>
      </w:r>
    </w:p>
    <w:p w14:paraId="2E28CF39" w14:textId="77777777" w:rsidR="00CC69EC" w:rsidRDefault="0265912B" w:rsidP="00CC69EC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5B7AF68D" w14:textId="3E9B9A1D" w:rsidR="00D32258" w:rsidRPr="00CC69EC" w:rsidRDefault="00CC69EC" w:rsidP="00CC69EC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Banner for campus poles (Update)</w:t>
      </w:r>
      <w:r>
        <w:rPr>
          <w:rFonts w:ascii="Tahoma" w:eastAsia="Tahoma" w:hAnsi="Tahoma" w:cs="Tahoma"/>
          <w:color w:val="000000" w:themeColor="text1"/>
        </w:rPr>
        <w:t xml:space="preserve"> –</w:t>
      </w:r>
      <w:r w:rsidR="00CB3EFF">
        <w:rPr>
          <w:rFonts w:ascii="Tahoma" w:eastAsia="Tahoma" w:hAnsi="Tahoma" w:cs="Tahoma"/>
          <w:color w:val="000000" w:themeColor="text1"/>
        </w:rPr>
        <w:t xml:space="preserve"> </w:t>
      </w:r>
      <w:r w:rsidR="00334889">
        <w:rPr>
          <w:rFonts w:ascii="Tahoma" w:eastAsia="Tahoma" w:hAnsi="Tahoma" w:cs="Tahoma"/>
          <w:color w:val="000000" w:themeColor="text1"/>
        </w:rPr>
        <w:t xml:space="preserve">Finalized photos and discussed changes to be made. Pricing came to about $770, </w:t>
      </w:r>
      <w:r w:rsidR="00B71163">
        <w:rPr>
          <w:rFonts w:ascii="Tahoma" w:eastAsia="Tahoma" w:hAnsi="Tahoma" w:cs="Tahoma"/>
          <w:color w:val="000000" w:themeColor="text1"/>
        </w:rPr>
        <w:t xml:space="preserve">PIO </w:t>
      </w:r>
      <w:r w:rsidR="00334889">
        <w:rPr>
          <w:rFonts w:ascii="Tahoma" w:eastAsia="Tahoma" w:hAnsi="Tahoma" w:cs="Tahoma"/>
          <w:color w:val="000000" w:themeColor="text1"/>
        </w:rPr>
        <w:t xml:space="preserve">offered to help pay for banners. Terry motioned to approve $500 from Campus Projects for </w:t>
      </w:r>
      <w:r w:rsidR="00B71163">
        <w:rPr>
          <w:rFonts w:ascii="Tahoma" w:eastAsia="Tahoma" w:hAnsi="Tahoma" w:cs="Tahoma"/>
          <w:color w:val="000000" w:themeColor="text1"/>
        </w:rPr>
        <w:t>4</w:t>
      </w:r>
      <w:r w:rsidR="00334889">
        <w:rPr>
          <w:rFonts w:ascii="Tahoma" w:eastAsia="Tahoma" w:hAnsi="Tahoma" w:cs="Tahoma"/>
          <w:color w:val="000000" w:themeColor="text1"/>
        </w:rPr>
        <w:t xml:space="preserve"> double-sided banners. Isabel seconded, the vote was unanimous and passed. </w:t>
      </w:r>
    </w:p>
    <w:p w14:paraId="1CBA08E8" w14:textId="7CF748F2" w:rsidR="00CC69EC" w:rsidRDefault="00CC69EC" w:rsidP="005327CC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Gum Ball Machine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334889">
        <w:rPr>
          <w:rFonts w:ascii="Tahoma" w:eastAsia="Tahoma" w:hAnsi="Tahoma" w:cs="Tahoma"/>
          <w:color w:val="000000" w:themeColor="text1"/>
        </w:rPr>
        <w:t xml:space="preserve">Will be coming back next week for pricing of balls for machine. </w:t>
      </w:r>
    </w:p>
    <w:p w14:paraId="71E78611" w14:textId="40ECD936" w:rsidR="00CC69EC" w:rsidRDefault="00CC69EC" w:rsidP="005327CC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Popcorn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8F0167">
        <w:rPr>
          <w:rFonts w:ascii="Tahoma" w:eastAsia="Tahoma" w:hAnsi="Tahoma" w:cs="Tahoma"/>
          <w:color w:val="000000" w:themeColor="text1"/>
        </w:rPr>
        <w:t>Isabel</w:t>
      </w:r>
      <w:r w:rsidR="00334889">
        <w:rPr>
          <w:rFonts w:ascii="Tahoma" w:eastAsia="Tahoma" w:hAnsi="Tahoma" w:cs="Tahoma"/>
          <w:color w:val="000000" w:themeColor="text1"/>
        </w:rPr>
        <w:t xml:space="preserve"> </w:t>
      </w:r>
      <w:r w:rsidR="008F0167">
        <w:rPr>
          <w:rFonts w:ascii="Tahoma" w:eastAsia="Tahoma" w:hAnsi="Tahoma" w:cs="Tahoma"/>
          <w:color w:val="000000" w:themeColor="text1"/>
        </w:rPr>
        <w:t>mo</w:t>
      </w:r>
      <w:r w:rsidR="00334889">
        <w:rPr>
          <w:rFonts w:ascii="Tahoma" w:eastAsia="Tahoma" w:hAnsi="Tahoma" w:cs="Tahoma"/>
          <w:color w:val="000000" w:themeColor="text1"/>
        </w:rPr>
        <w:t xml:space="preserve">tioned to approve $100 from entertainment for two 24 </w:t>
      </w:r>
      <w:r w:rsidR="0058594B">
        <w:rPr>
          <w:rFonts w:ascii="Tahoma" w:eastAsia="Tahoma" w:hAnsi="Tahoma" w:cs="Tahoma"/>
          <w:color w:val="000000" w:themeColor="text1"/>
        </w:rPr>
        <w:t>cases</w:t>
      </w:r>
      <w:r w:rsidR="00334889">
        <w:rPr>
          <w:rFonts w:ascii="Tahoma" w:eastAsia="Tahoma" w:hAnsi="Tahoma" w:cs="Tahoma"/>
          <w:color w:val="000000" w:themeColor="text1"/>
        </w:rPr>
        <w:t xml:space="preserve"> of 8oz. popcorn for</w:t>
      </w:r>
      <w:r w:rsidR="0058594B">
        <w:rPr>
          <w:rFonts w:ascii="Tahoma" w:eastAsia="Tahoma" w:hAnsi="Tahoma" w:cs="Tahoma"/>
          <w:color w:val="000000" w:themeColor="text1"/>
        </w:rPr>
        <w:t xml:space="preserve"> the</w:t>
      </w:r>
      <w:r w:rsidR="00334889">
        <w:rPr>
          <w:rFonts w:ascii="Tahoma" w:eastAsia="Tahoma" w:hAnsi="Tahoma" w:cs="Tahoma"/>
          <w:color w:val="000000" w:themeColor="text1"/>
        </w:rPr>
        <w:t xml:space="preserve"> popcorn machine</w:t>
      </w:r>
      <w:r w:rsidR="0058594B">
        <w:rPr>
          <w:rFonts w:ascii="Tahoma" w:eastAsia="Tahoma" w:hAnsi="Tahoma" w:cs="Tahoma"/>
          <w:color w:val="000000" w:themeColor="text1"/>
        </w:rPr>
        <w:t xml:space="preserve">. Seconded by </w:t>
      </w:r>
      <w:r w:rsidR="008F0167">
        <w:rPr>
          <w:rFonts w:ascii="Tahoma" w:eastAsia="Tahoma" w:hAnsi="Tahoma" w:cs="Tahoma"/>
          <w:color w:val="000000" w:themeColor="text1"/>
        </w:rPr>
        <w:t xml:space="preserve">Max, </w:t>
      </w:r>
      <w:r w:rsidR="0058594B">
        <w:rPr>
          <w:rFonts w:ascii="Tahoma" w:eastAsia="Tahoma" w:hAnsi="Tahoma" w:cs="Tahoma"/>
          <w:color w:val="000000" w:themeColor="text1"/>
        </w:rPr>
        <w:t xml:space="preserve">the vote was unanimous and passed. </w:t>
      </w:r>
    </w:p>
    <w:p w14:paraId="45204ED6" w14:textId="1DD48AF6" w:rsidR="00CC69EC" w:rsidRDefault="00CC69EC" w:rsidP="005327CC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Sandwich Boards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6E13C5">
        <w:rPr>
          <w:rFonts w:ascii="Tahoma" w:eastAsia="Tahoma" w:hAnsi="Tahoma" w:cs="Tahoma"/>
          <w:color w:val="000000" w:themeColor="text1"/>
        </w:rPr>
        <w:t xml:space="preserve">Look into </w:t>
      </w:r>
      <w:r w:rsidR="0058594B">
        <w:rPr>
          <w:rFonts w:ascii="Tahoma" w:eastAsia="Tahoma" w:hAnsi="Tahoma" w:cs="Tahoma"/>
          <w:color w:val="000000" w:themeColor="text1"/>
        </w:rPr>
        <w:t xml:space="preserve">pricing </w:t>
      </w:r>
    </w:p>
    <w:p w14:paraId="08C36B9A" w14:textId="32A832AE" w:rsidR="00CC69EC" w:rsidRDefault="00CC69EC" w:rsidP="005327CC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lastRenderedPageBreak/>
        <w:t>Menstrual Products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58594B">
        <w:rPr>
          <w:rFonts w:ascii="Tahoma" w:eastAsia="Tahoma" w:hAnsi="Tahoma" w:cs="Tahoma"/>
          <w:color w:val="000000" w:themeColor="text1"/>
        </w:rPr>
        <w:t xml:space="preserve">- Irene motioned to approve $60 from Student Center to restock menstrual products. Isabel seconded, the vote was unanimous and passed. Will be looking into information for adding additional dispensers within campus bathrooms. </w:t>
      </w:r>
    </w:p>
    <w:p w14:paraId="6980C989" w14:textId="5654AE9C" w:rsidR="00CC69EC" w:rsidRDefault="00CC69EC" w:rsidP="005327CC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End-of-the-year trip (everyone come with an idea)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58594B">
        <w:rPr>
          <w:rFonts w:ascii="Tahoma" w:eastAsia="Tahoma" w:hAnsi="Tahoma" w:cs="Tahoma"/>
          <w:color w:val="000000" w:themeColor="text1"/>
        </w:rPr>
        <w:t xml:space="preserve">Have come to a consensus for either Wonderland, Think Tank Escape Room, or Blue Zoo Aquarium @ Mall. Coming back to the next meeting to compare pricing. </w:t>
      </w:r>
    </w:p>
    <w:p w14:paraId="59EE8351" w14:textId="6DDFE854" w:rsidR="00184D68" w:rsidRDefault="00184D68" w:rsidP="7311308A">
      <w:pPr>
        <w:spacing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C76FBF">
        <w:rPr>
          <w:rFonts w:ascii="Tahoma" w:eastAsia="Tahoma" w:hAnsi="Tahoma" w:cs="Tahoma"/>
          <w:b/>
          <w:bCs/>
          <w:color w:val="000000" w:themeColor="text1"/>
        </w:rPr>
        <w:t>Old</w:t>
      </w:r>
      <w:r>
        <w:rPr>
          <w:rFonts w:ascii="Tahoma" w:eastAsia="Tahoma" w:hAnsi="Tahoma" w:cs="Tahoma"/>
          <w:b/>
          <w:bCs/>
          <w:color w:val="000000" w:themeColor="text1"/>
        </w:rPr>
        <w:t xml:space="preserve"> Business:</w:t>
      </w:r>
    </w:p>
    <w:p w14:paraId="485C6E3D" w14:textId="58FCE92B" w:rsidR="002A26AC" w:rsidRDefault="00CC69EC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8594B">
        <w:rPr>
          <w:rFonts w:ascii="Tahoma" w:eastAsia="Tahoma" w:hAnsi="Tahoma" w:cs="Tahoma"/>
          <w:color w:val="000000" w:themeColor="text1"/>
          <w:highlight w:val="yellow"/>
        </w:rPr>
        <w:t>Pop-in with Senate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58594B">
        <w:rPr>
          <w:rFonts w:ascii="Tahoma" w:eastAsia="Tahoma" w:hAnsi="Tahoma" w:cs="Tahoma"/>
          <w:color w:val="000000" w:themeColor="text1"/>
        </w:rPr>
        <w:t>Advertising Easter Egg Hunt and Know Your Rights</w:t>
      </w:r>
    </w:p>
    <w:p w14:paraId="6164615C" w14:textId="6319FC69" w:rsidR="00CC69EC" w:rsidRDefault="00CC69EC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Alumni Block Party (Update)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58594B">
        <w:rPr>
          <w:rFonts w:ascii="Tahoma" w:eastAsia="Tahoma" w:hAnsi="Tahoma" w:cs="Tahoma"/>
          <w:color w:val="000000" w:themeColor="text1"/>
        </w:rPr>
        <w:t xml:space="preserve">Terry motioned to approve $250 from Entertainment for </w:t>
      </w:r>
      <w:r w:rsidR="00892E52">
        <w:rPr>
          <w:rFonts w:ascii="Tahoma" w:eastAsia="Tahoma" w:hAnsi="Tahoma" w:cs="Tahoma"/>
          <w:color w:val="000000" w:themeColor="text1"/>
        </w:rPr>
        <w:t xml:space="preserve">Dunk Tank contract to move forward. Isabel seconded, the vote was unanimous and passed. Transferring Tank will need to be further discussed. </w:t>
      </w:r>
    </w:p>
    <w:p w14:paraId="6F5319F9" w14:textId="43453307" w:rsidR="00CC69EC" w:rsidRDefault="00CC69EC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Mental Health Event with Counseling</w:t>
      </w:r>
      <w:r>
        <w:rPr>
          <w:rFonts w:ascii="Tahoma" w:eastAsia="Tahoma" w:hAnsi="Tahoma" w:cs="Tahoma"/>
          <w:color w:val="000000" w:themeColor="text1"/>
        </w:rPr>
        <w:t xml:space="preserve"> –</w:t>
      </w:r>
      <w:r w:rsidR="00892E52">
        <w:rPr>
          <w:rFonts w:ascii="Tahoma" w:eastAsia="Tahoma" w:hAnsi="Tahoma" w:cs="Tahoma"/>
          <w:color w:val="000000" w:themeColor="text1"/>
        </w:rPr>
        <w:t xml:space="preserve"> Putting effort to bring in Chroma-Harmonics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892E52">
        <w:rPr>
          <w:rFonts w:ascii="Tahoma" w:eastAsia="Tahoma" w:hAnsi="Tahoma" w:cs="Tahoma"/>
          <w:color w:val="000000" w:themeColor="text1"/>
        </w:rPr>
        <w:t>on May 29</w:t>
      </w:r>
      <w:r w:rsidR="00892E52" w:rsidRPr="00892E52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892E52">
        <w:rPr>
          <w:rFonts w:ascii="Tahoma" w:eastAsia="Tahoma" w:hAnsi="Tahoma" w:cs="Tahoma"/>
          <w:color w:val="000000" w:themeColor="text1"/>
        </w:rPr>
        <w:t xml:space="preserve"> from 11-12 for guided meditation session.</w:t>
      </w:r>
    </w:p>
    <w:p w14:paraId="7AF1E03E" w14:textId="71AA5867" w:rsidR="00CC69EC" w:rsidRDefault="00CC69EC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Pride Month Event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892E52">
        <w:rPr>
          <w:rFonts w:ascii="Tahoma" w:eastAsia="Tahoma" w:hAnsi="Tahoma" w:cs="Tahoma"/>
          <w:color w:val="000000" w:themeColor="text1"/>
        </w:rPr>
        <w:t>Will be on June 4</w:t>
      </w:r>
      <w:r w:rsidR="00892E52" w:rsidRPr="00892E52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892E52">
        <w:rPr>
          <w:rFonts w:ascii="Tahoma" w:eastAsia="Tahoma" w:hAnsi="Tahoma" w:cs="Tahoma"/>
          <w:color w:val="000000" w:themeColor="text1"/>
        </w:rPr>
        <w:t xml:space="preserve">. Coming back to a later date for planning. </w:t>
      </w:r>
    </w:p>
    <w:p w14:paraId="4BAED22E" w14:textId="235DA17C" w:rsidR="00CC69EC" w:rsidRDefault="00CC69EC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Pride Stairs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892E52">
        <w:rPr>
          <w:rFonts w:ascii="Tahoma" w:eastAsia="Tahoma" w:hAnsi="Tahoma" w:cs="Tahoma"/>
          <w:color w:val="000000" w:themeColor="text1"/>
        </w:rPr>
        <w:t xml:space="preserve">Need to have stairs power washed </w:t>
      </w:r>
    </w:p>
    <w:p w14:paraId="1AACCE64" w14:textId="3AA900E0" w:rsidR="00CC69EC" w:rsidRDefault="00CC69EC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Snacks for the lounge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892E52">
        <w:rPr>
          <w:rFonts w:ascii="Tahoma" w:eastAsia="Tahoma" w:hAnsi="Tahoma" w:cs="Tahoma"/>
          <w:color w:val="000000" w:themeColor="text1"/>
        </w:rPr>
        <w:t xml:space="preserve">Terry motioned to approve $400 from Student Center for snacks. Isabel seconded, the vote was unanimous and passed. </w:t>
      </w:r>
    </w:p>
    <w:p w14:paraId="3ED87362" w14:textId="28F7009D" w:rsidR="00CC69EC" w:rsidRDefault="00CC69EC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Easter Egg Hunt (need more eggs)</w:t>
      </w:r>
      <w:r>
        <w:rPr>
          <w:rFonts w:ascii="Tahoma" w:eastAsia="Tahoma" w:hAnsi="Tahoma" w:cs="Tahoma"/>
          <w:color w:val="000000" w:themeColor="text1"/>
        </w:rPr>
        <w:t xml:space="preserve"> –</w:t>
      </w:r>
      <w:r w:rsidR="00892E52">
        <w:rPr>
          <w:rFonts w:ascii="Tahoma" w:eastAsia="Tahoma" w:hAnsi="Tahoma" w:cs="Tahoma"/>
          <w:color w:val="000000" w:themeColor="text1"/>
        </w:rPr>
        <w:t xml:space="preserve">Isabel motioned to approve $15 from Entertainment for easter eggs. Terry seconded, the vote was unanimous and passed. </w:t>
      </w:r>
    </w:p>
    <w:p w14:paraId="37F7D740" w14:textId="69FC2FD8" w:rsidR="00CC69EC" w:rsidRPr="002A26AC" w:rsidRDefault="00CC69EC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C69EC">
        <w:rPr>
          <w:rFonts w:ascii="Tahoma" w:eastAsia="Tahoma" w:hAnsi="Tahoma" w:cs="Tahoma"/>
          <w:color w:val="000000" w:themeColor="text1"/>
          <w:highlight w:val="yellow"/>
        </w:rPr>
        <w:t>Totes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DC3169">
        <w:rPr>
          <w:rFonts w:ascii="Tahoma" w:eastAsia="Tahoma" w:hAnsi="Tahoma" w:cs="Tahoma"/>
          <w:color w:val="000000" w:themeColor="text1"/>
        </w:rPr>
        <w:t>Still pending for purchase to be made</w:t>
      </w:r>
    </w:p>
    <w:p w14:paraId="4A639BD5" w14:textId="4412C207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lastRenderedPageBreak/>
        <w:t>*Tabled Business</w:t>
      </w:r>
    </w:p>
    <w:p w14:paraId="3AFB904F" w14:textId="489C7D07" w:rsidR="002A26AC" w:rsidRPr="00DC3169" w:rsidRDefault="009A6CC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32258">
        <w:rPr>
          <w:rFonts w:ascii="Tahoma" w:eastAsia="Tahoma" w:hAnsi="Tahoma" w:cs="Tahoma"/>
          <w:color w:val="000000" w:themeColor="text1"/>
        </w:rPr>
        <w:t>*Bus for students</w:t>
      </w:r>
      <w:r w:rsidR="0004644D" w:rsidRPr="00E43B93">
        <w:rPr>
          <w:rFonts w:ascii="Tahoma" w:eastAsia="Tahoma" w:hAnsi="Tahoma" w:cs="Tahoma"/>
          <w:strike/>
          <w:color w:val="000000" w:themeColor="text1"/>
        </w:rPr>
        <w:t xml:space="preserve"> </w:t>
      </w:r>
      <w:r w:rsidR="002A26AC">
        <w:rPr>
          <w:rFonts w:ascii="Tahoma" w:eastAsia="Tahoma" w:hAnsi="Tahoma" w:cs="Tahoma"/>
          <w:strike/>
          <w:color w:val="000000" w:themeColor="text1"/>
        </w:rPr>
        <w:t>–</w:t>
      </w:r>
      <w:r w:rsidR="00DC3169">
        <w:rPr>
          <w:rFonts w:ascii="Tahoma" w:eastAsia="Tahoma" w:hAnsi="Tahoma" w:cs="Tahoma"/>
          <w:strike/>
          <w:color w:val="000000" w:themeColor="text1"/>
        </w:rPr>
        <w:t xml:space="preserve"> </w:t>
      </w:r>
      <w:r w:rsidR="00DC3169">
        <w:rPr>
          <w:rFonts w:ascii="Tahoma" w:eastAsia="Tahoma" w:hAnsi="Tahoma" w:cs="Tahoma"/>
          <w:color w:val="000000" w:themeColor="text1"/>
        </w:rPr>
        <w:t>No Update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proofErr w:type="gramStart"/>
      <w:r w:rsidRPr="7311308A">
        <w:rPr>
          <w:rFonts w:ascii="Tahoma" w:eastAsia="Tahoma" w:hAnsi="Tahoma" w:cs="Tahoma"/>
          <w:color w:val="000000" w:themeColor="text1"/>
        </w:rPr>
        <w:t>VII Announcement</w:t>
      </w:r>
      <w:proofErr w:type="gramEnd"/>
      <w:r w:rsidRPr="7311308A">
        <w:rPr>
          <w:rFonts w:ascii="Tahoma" w:eastAsia="Tahoma" w:hAnsi="Tahoma" w:cs="Tahoma"/>
          <w:color w:val="000000" w:themeColor="text1"/>
        </w:rPr>
        <w:t>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3FA8DC7A" w14:textId="3F10A86C" w:rsidR="00322074" w:rsidRDefault="00D32258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Easter Egg Hunt – April 22-23</w:t>
      </w:r>
      <w:r w:rsidRPr="00D32258">
        <w:rPr>
          <w:rFonts w:ascii="Tahoma" w:eastAsia="Tahoma" w:hAnsi="Tahoma" w:cs="Tahoma"/>
          <w:color w:val="000000" w:themeColor="text1"/>
          <w:vertAlign w:val="superscript"/>
        </w:rPr>
        <w:t>rd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31E2BA20" w14:textId="0D7A0885" w:rsidR="00CC69EC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Asian American/Pacific Islander Heritage Month Event – May 7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1pm</w:t>
      </w:r>
    </w:p>
    <w:p w14:paraId="7586C12E" w14:textId="666264B1" w:rsidR="00CC69EC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Pride Stairs Painting Party – May 9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75D6C22D" w14:textId="62022E7E" w:rsidR="00CC69EC" w:rsidRPr="006B61E7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Alumni Block Party – May 16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2EE71B7A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DC3169">
        <w:rPr>
          <w:rFonts w:ascii="Tahoma" w:eastAsia="Tahoma" w:hAnsi="Tahoma" w:cs="Tahoma"/>
          <w:color w:val="000000" w:themeColor="text1"/>
        </w:rPr>
        <w:t>12:43</w:t>
      </w:r>
      <w:r w:rsidR="009A6CC6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763C"/>
    <w:rsid w:val="00007A06"/>
    <w:rsid w:val="00022F35"/>
    <w:rsid w:val="00040E54"/>
    <w:rsid w:val="0004644D"/>
    <w:rsid w:val="000705B8"/>
    <w:rsid w:val="00085C68"/>
    <w:rsid w:val="000862CC"/>
    <w:rsid w:val="00094536"/>
    <w:rsid w:val="000B7804"/>
    <w:rsid w:val="000C3F73"/>
    <w:rsid w:val="000F0317"/>
    <w:rsid w:val="00101D9D"/>
    <w:rsid w:val="00113E88"/>
    <w:rsid w:val="00140768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35935"/>
    <w:rsid w:val="00236A19"/>
    <w:rsid w:val="002504D5"/>
    <w:rsid w:val="002735A2"/>
    <w:rsid w:val="002764D5"/>
    <w:rsid w:val="00283B21"/>
    <w:rsid w:val="002A26AC"/>
    <w:rsid w:val="002B6766"/>
    <w:rsid w:val="002B7DF7"/>
    <w:rsid w:val="002E5D00"/>
    <w:rsid w:val="00322074"/>
    <w:rsid w:val="00334889"/>
    <w:rsid w:val="003671CC"/>
    <w:rsid w:val="00370226"/>
    <w:rsid w:val="003F2ACC"/>
    <w:rsid w:val="004154B7"/>
    <w:rsid w:val="00420C49"/>
    <w:rsid w:val="00432F39"/>
    <w:rsid w:val="00462542"/>
    <w:rsid w:val="00475564"/>
    <w:rsid w:val="0048084D"/>
    <w:rsid w:val="00483C4B"/>
    <w:rsid w:val="00483FA7"/>
    <w:rsid w:val="004A6F27"/>
    <w:rsid w:val="004C0F9D"/>
    <w:rsid w:val="004C12E1"/>
    <w:rsid w:val="004D55D0"/>
    <w:rsid w:val="005327CC"/>
    <w:rsid w:val="00567705"/>
    <w:rsid w:val="0058594B"/>
    <w:rsid w:val="005B2AF0"/>
    <w:rsid w:val="005B335C"/>
    <w:rsid w:val="005C53A9"/>
    <w:rsid w:val="006030FA"/>
    <w:rsid w:val="00603685"/>
    <w:rsid w:val="00610584"/>
    <w:rsid w:val="00623CFE"/>
    <w:rsid w:val="0063146E"/>
    <w:rsid w:val="00656513"/>
    <w:rsid w:val="00662743"/>
    <w:rsid w:val="0067498B"/>
    <w:rsid w:val="00690ACC"/>
    <w:rsid w:val="006B61E7"/>
    <w:rsid w:val="006E13C5"/>
    <w:rsid w:val="007170D6"/>
    <w:rsid w:val="00717CE1"/>
    <w:rsid w:val="00745D34"/>
    <w:rsid w:val="00756344"/>
    <w:rsid w:val="007572BC"/>
    <w:rsid w:val="0076000E"/>
    <w:rsid w:val="00761A39"/>
    <w:rsid w:val="007E6541"/>
    <w:rsid w:val="007F1A19"/>
    <w:rsid w:val="007F4252"/>
    <w:rsid w:val="0080664D"/>
    <w:rsid w:val="0081599A"/>
    <w:rsid w:val="0084439C"/>
    <w:rsid w:val="00871435"/>
    <w:rsid w:val="00873466"/>
    <w:rsid w:val="0088641B"/>
    <w:rsid w:val="00892E52"/>
    <w:rsid w:val="008E32ED"/>
    <w:rsid w:val="008E3487"/>
    <w:rsid w:val="008F0167"/>
    <w:rsid w:val="00904EBF"/>
    <w:rsid w:val="00953072"/>
    <w:rsid w:val="00965CA5"/>
    <w:rsid w:val="0098771B"/>
    <w:rsid w:val="0098788D"/>
    <w:rsid w:val="00994DE1"/>
    <w:rsid w:val="0099614D"/>
    <w:rsid w:val="009A6CC6"/>
    <w:rsid w:val="009D028A"/>
    <w:rsid w:val="00A10F54"/>
    <w:rsid w:val="00A218D2"/>
    <w:rsid w:val="00AC566A"/>
    <w:rsid w:val="00AD5E4B"/>
    <w:rsid w:val="00AE33D1"/>
    <w:rsid w:val="00B0361F"/>
    <w:rsid w:val="00B667E8"/>
    <w:rsid w:val="00B67EEB"/>
    <w:rsid w:val="00B71163"/>
    <w:rsid w:val="00B751D8"/>
    <w:rsid w:val="00B76504"/>
    <w:rsid w:val="00B95941"/>
    <w:rsid w:val="00BD455B"/>
    <w:rsid w:val="00BE2A94"/>
    <w:rsid w:val="00C24579"/>
    <w:rsid w:val="00C639B1"/>
    <w:rsid w:val="00C76FBF"/>
    <w:rsid w:val="00C809B4"/>
    <w:rsid w:val="00C81197"/>
    <w:rsid w:val="00C87CF2"/>
    <w:rsid w:val="00C90EC1"/>
    <w:rsid w:val="00CB3EFF"/>
    <w:rsid w:val="00CC69EC"/>
    <w:rsid w:val="00D2613D"/>
    <w:rsid w:val="00D32258"/>
    <w:rsid w:val="00D46B71"/>
    <w:rsid w:val="00D472F2"/>
    <w:rsid w:val="00D6531B"/>
    <w:rsid w:val="00D75636"/>
    <w:rsid w:val="00D77395"/>
    <w:rsid w:val="00D77B0B"/>
    <w:rsid w:val="00D87CC7"/>
    <w:rsid w:val="00D97B9E"/>
    <w:rsid w:val="00DA4E18"/>
    <w:rsid w:val="00DC3169"/>
    <w:rsid w:val="00DD0146"/>
    <w:rsid w:val="00E019FA"/>
    <w:rsid w:val="00E175F1"/>
    <w:rsid w:val="00E20FB3"/>
    <w:rsid w:val="00E24598"/>
    <w:rsid w:val="00E25D72"/>
    <w:rsid w:val="00E27D97"/>
    <w:rsid w:val="00E43B93"/>
    <w:rsid w:val="00E923EF"/>
    <w:rsid w:val="00F0223F"/>
    <w:rsid w:val="00F054E4"/>
    <w:rsid w:val="00F3580C"/>
    <w:rsid w:val="00F37A1C"/>
    <w:rsid w:val="00F60A0F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Escatel, Bianca</cp:lastModifiedBy>
  <cp:revision>10</cp:revision>
  <dcterms:created xsi:type="dcterms:W3CDTF">2025-04-14T21:32:00Z</dcterms:created>
  <dcterms:modified xsi:type="dcterms:W3CDTF">2025-04-16T15:06:00Z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